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FF71" w14:textId="2B9AD432" w:rsidR="00D630FC" w:rsidRPr="007D35DC" w:rsidRDefault="00CF6A44" w:rsidP="0070699E">
      <w:pPr>
        <w:ind w:left="-284" w:right="-574"/>
        <w:jc w:val="right"/>
        <w:rPr>
          <w:rFonts w:asciiTheme="minorHAnsi" w:eastAsia="Calibri" w:hAnsiTheme="minorHAnsi" w:cstheme="minorHAnsi"/>
          <w:lang w:val="fr-CA" w:eastAsia="en-US"/>
        </w:rPr>
      </w:pPr>
      <w:bookmarkStart w:id="0" w:name="_GoBack"/>
      <w:bookmarkEnd w:id="0"/>
      <w:r w:rsidRPr="00CF6A44">
        <w:rPr>
          <w:rFonts w:asciiTheme="minorHAnsi" w:eastAsia="Calibri" w:hAnsiTheme="minorHAnsi" w:cstheme="minorHAnsi"/>
          <w:lang w:val="fr-CA" w:eastAsia="en-US"/>
        </w:rPr>
        <w:t xml:space="preserve">Sherbrooke, le </w:t>
      </w:r>
      <w:r w:rsidR="00F56A4F">
        <w:rPr>
          <w:rFonts w:asciiTheme="minorHAnsi" w:eastAsia="Calibri" w:hAnsiTheme="minorHAnsi" w:cstheme="minorHAnsi"/>
          <w:lang w:val="fr-CA" w:eastAsia="en-US"/>
        </w:rPr>
        <w:t>15</w:t>
      </w:r>
      <w:r w:rsidR="007D35DC">
        <w:rPr>
          <w:rFonts w:asciiTheme="minorHAnsi" w:eastAsia="Calibri" w:hAnsiTheme="minorHAnsi" w:cstheme="minorHAnsi"/>
          <w:lang w:val="fr-CA" w:eastAsia="en-US"/>
        </w:rPr>
        <w:t xml:space="preserve"> août 2023</w:t>
      </w:r>
    </w:p>
    <w:p w14:paraId="3FD6EC33" w14:textId="438D8FDA" w:rsidR="00CF6A44" w:rsidRDefault="00CF6A44" w:rsidP="0070699E">
      <w:pPr>
        <w:ind w:left="-284" w:right="-574"/>
        <w:rPr>
          <w:rFonts w:asciiTheme="minorHAnsi" w:eastAsia="Calibri" w:hAnsiTheme="minorHAnsi" w:cstheme="minorHAnsi"/>
          <w:lang w:val="fr-CA" w:eastAsia="en-US"/>
        </w:rPr>
      </w:pPr>
    </w:p>
    <w:p w14:paraId="3B19797D" w14:textId="77777777" w:rsidR="00260F38" w:rsidRDefault="00260F38" w:rsidP="00260F38">
      <w:pPr>
        <w:ind w:right="-574"/>
        <w:jc w:val="both"/>
        <w:rPr>
          <w:rFonts w:ascii="Arial" w:hAnsi="Arial" w:cs="Arial"/>
          <w:color w:val="3C3C3C"/>
          <w:sz w:val="18"/>
          <w:szCs w:val="18"/>
          <w:shd w:val="clear" w:color="auto" w:fill="FFFFFF"/>
          <w:lang w:val="fr-CA" w:eastAsia="fr-CA"/>
        </w:rPr>
      </w:pPr>
    </w:p>
    <w:p w14:paraId="5AD0CB72" w14:textId="2DA32462" w:rsidR="00783651" w:rsidRPr="00112279" w:rsidRDefault="00F80B81" w:rsidP="0070699E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  <w:r w:rsidRPr="00112279">
        <w:rPr>
          <w:rFonts w:asciiTheme="minorHAnsi" w:eastAsia="Calibri" w:hAnsiTheme="minorHAnsi" w:cstheme="minorHAnsi"/>
          <w:lang w:val="fr-CA" w:eastAsia="en-US"/>
        </w:rPr>
        <w:t xml:space="preserve">Avec l’automne qui se pointe à l’horizon, </w:t>
      </w:r>
      <w:r w:rsidR="00783651" w:rsidRPr="00112279">
        <w:rPr>
          <w:rFonts w:asciiTheme="minorHAnsi" w:eastAsia="Calibri" w:hAnsiTheme="minorHAnsi" w:cstheme="minorHAnsi"/>
          <w:lang w:val="fr-CA" w:eastAsia="en-US"/>
        </w:rPr>
        <w:t xml:space="preserve">il nous fait plaisir de vous convier à une nouvelle série de 6 rencontres intitulées « </w:t>
      </w:r>
      <w:r w:rsidR="00783651" w:rsidRPr="00F56A4F">
        <w:rPr>
          <w:rFonts w:asciiTheme="minorHAnsi" w:eastAsia="Calibri" w:hAnsiTheme="minorHAnsi" w:cstheme="minorHAnsi"/>
          <w:b/>
          <w:bCs/>
          <w:lang w:val="fr-CA" w:eastAsia="en-US"/>
        </w:rPr>
        <w:t>Des prophètes à Jésus jusqu’à nous, une foi en chemin ?</w:t>
      </w:r>
      <w:r w:rsidR="00783651" w:rsidRPr="00112279">
        <w:rPr>
          <w:rFonts w:asciiTheme="minorHAnsi" w:eastAsia="Calibri" w:hAnsiTheme="minorHAnsi" w:cstheme="minorHAnsi"/>
          <w:lang w:val="fr-CA" w:eastAsia="en-US"/>
        </w:rPr>
        <w:t xml:space="preserve"> », selon la même pédagogie qui nous a conduit jusqu’ici.</w:t>
      </w:r>
      <w:r w:rsidR="000610D9" w:rsidRPr="00112279">
        <w:rPr>
          <w:rFonts w:asciiTheme="minorHAnsi" w:eastAsia="Calibri" w:hAnsiTheme="minorHAnsi" w:cstheme="minorHAnsi"/>
          <w:lang w:val="fr-CA" w:eastAsia="en-US"/>
        </w:rPr>
        <w:t xml:space="preserve"> </w:t>
      </w:r>
      <w:r w:rsidR="00112279" w:rsidRPr="00112279">
        <w:rPr>
          <w:rFonts w:asciiTheme="minorHAnsi" w:eastAsia="Calibri" w:hAnsiTheme="minorHAnsi" w:cstheme="minorHAnsi"/>
          <w:lang w:val="fr-CA" w:eastAsia="en-US"/>
        </w:rPr>
        <w:t xml:space="preserve">Suite à la fermeture du Centre Missionnaire </w:t>
      </w:r>
      <w:proofErr w:type="spellStart"/>
      <w:r w:rsidR="00112279" w:rsidRPr="00112279">
        <w:rPr>
          <w:rFonts w:asciiTheme="minorHAnsi" w:eastAsia="Calibri" w:hAnsiTheme="minorHAnsi" w:cstheme="minorHAnsi"/>
          <w:lang w:val="fr-CA" w:eastAsia="en-US"/>
        </w:rPr>
        <w:t>Mariannhill</w:t>
      </w:r>
      <w:proofErr w:type="spellEnd"/>
      <w:r w:rsidR="000610D9" w:rsidRPr="00112279">
        <w:rPr>
          <w:rFonts w:asciiTheme="minorHAnsi" w:eastAsia="Calibri" w:hAnsiTheme="minorHAnsi" w:cstheme="minorHAnsi"/>
          <w:lang w:val="fr-CA" w:eastAsia="en-US"/>
        </w:rPr>
        <w:t xml:space="preserve">, nos activités auront lieu dorénavant </w:t>
      </w:r>
      <w:r w:rsidR="00112279">
        <w:rPr>
          <w:rFonts w:asciiTheme="minorHAnsi" w:eastAsia="Calibri" w:hAnsiTheme="minorHAnsi" w:cstheme="minorHAnsi"/>
          <w:lang w:val="fr-CA" w:eastAsia="en-US"/>
        </w:rPr>
        <w:t xml:space="preserve">chez les sœurs Clarisses au </w:t>
      </w:r>
      <w:r w:rsidR="000610D9" w:rsidRPr="00112279">
        <w:rPr>
          <w:rFonts w:asciiTheme="minorHAnsi" w:hAnsiTheme="minorHAnsi" w:cstheme="minorHAnsi"/>
          <w:shd w:val="clear" w:color="auto" w:fill="FFFFFF"/>
        </w:rPr>
        <w:t xml:space="preserve">313, </w:t>
      </w:r>
      <w:r w:rsidR="00CF3BCB">
        <w:rPr>
          <w:rFonts w:asciiTheme="minorHAnsi" w:hAnsiTheme="minorHAnsi" w:cstheme="minorHAnsi"/>
          <w:shd w:val="clear" w:color="auto" w:fill="FFFFFF"/>
        </w:rPr>
        <w:t>R</w:t>
      </w:r>
      <w:r w:rsidR="000610D9" w:rsidRPr="00112279">
        <w:rPr>
          <w:rFonts w:asciiTheme="minorHAnsi" w:hAnsiTheme="minorHAnsi" w:cstheme="minorHAnsi"/>
          <w:shd w:val="clear" w:color="auto" w:fill="FFFFFF"/>
        </w:rPr>
        <w:t>ue Queen,</w:t>
      </w:r>
      <w:r w:rsidR="000610D9" w:rsidRPr="00112279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0610D9" w:rsidRPr="00112279">
        <w:rPr>
          <w:rStyle w:val="Accentuation"/>
          <w:rFonts w:asciiTheme="minorHAnsi" w:hAnsiTheme="minorHAnsi" w:cstheme="minorHAnsi"/>
          <w:i w:val="0"/>
          <w:iCs w:val="0"/>
        </w:rPr>
        <w:t>Sherbrooke</w:t>
      </w:r>
      <w:r w:rsidR="000610D9" w:rsidRPr="00112279">
        <w:rPr>
          <w:rFonts w:asciiTheme="minorHAnsi" w:hAnsiTheme="minorHAnsi" w:cstheme="minorHAnsi"/>
          <w:shd w:val="clear" w:color="auto" w:fill="FFFFFF"/>
        </w:rPr>
        <w:t>, Québec, J1M 1K8</w:t>
      </w:r>
      <w:r w:rsidR="00112279" w:rsidRPr="00112279">
        <w:rPr>
          <w:rFonts w:asciiTheme="minorHAnsi" w:hAnsiTheme="minorHAnsi" w:cstheme="minorHAnsi"/>
          <w:shd w:val="clear" w:color="auto" w:fill="FFFFFF"/>
        </w:rPr>
        <w:t>.</w:t>
      </w:r>
      <w:r w:rsidR="000610D9" w:rsidRPr="00112279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525B0176" w14:textId="77777777" w:rsidR="00783651" w:rsidRPr="00112279" w:rsidRDefault="00783651" w:rsidP="0070699E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</w:p>
    <w:p w14:paraId="44D8FFA2" w14:textId="0478FB31" w:rsidR="00E5002D" w:rsidRPr="00112279" w:rsidRDefault="00E13BF9" w:rsidP="0070699E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  <w:r w:rsidRPr="00112279">
        <w:rPr>
          <w:rFonts w:asciiTheme="minorHAnsi" w:eastAsia="Calibri" w:hAnsiTheme="minorHAnsi" w:cstheme="minorHAnsi"/>
          <w:lang w:val="fr-CA" w:eastAsia="en-US"/>
        </w:rPr>
        <w:t xml:space="preserve">Nous sommes tous et toutes appelés à devenir prophète à notre façon. </w:t>
      </w:r>
      <w:r w:rsidR="0036701F" w:rsidRPr="00112279">
        <w:rPr>
          <w:rFonts w:asciiTheme="minorHAnsi" w:eastAsia="Calibri" w:hAnsiTheme="minorHAnsi" w:cstheme="minorHAnsi"/>
          <w:lang w:val="fr-CA" w:eastAsia="en-US"/>
        </w:rPr>
        <w:t xml:space="preserve">Emboîtant le pas aux grandes figures prophétiques de la Bible, à travers </w:t>
      </w:r>
      <w:r w:rsidRPr="00112279">
        <w:rPr>
          <w:rFonts w:asciiTheme="minorHAnsi" w:eastAsia="Calibri" w:hAnsiTheme="minorHAnsi" w:cstheme="minorHAnsi"/>
          <w:lang w:val="fr-CA" w:eastAsia="en-US"/>
        </w:rPr>
        <w:t>des événements disparates et des rencontres déconcertantes</w:t>
      </w:r>
      <w:r w:rsidR="00CF3BCB">
        <w:rPr>
          <w:rFonts w:asciiTheme="minorHAnsi" w:eastAsia="Calibri" w:hAnsiTheme="minorHAnsi" w:cstheme="minorHAnsi"/>
          <w:lang w:val="fr-CA" w:eastAsia="en-US"/>
        </w:rPr>
        <w:t xml:space="preserve"> de Dieu</w:t>
      </w:r>
      <w:r w:rsidRPr="00112279">
        <w:rPr>
          <w:rFonts w:asciiTheme="minorHAnsi" w:eastAsia="Calibri" w:hAnsiTheme="minorHAnsi" w:cstheme="minorHAnsi"/>
          <w:lang w:val="fr-CA" w:eastAsia="en-US"/>
        </w:rPr>
        <w:t>, on se demandera comment vivre</w:t>
      </w:r>
      <w:r w:rsidR="00CF3BCB">
        <w:rPr>
          <w:rFonts w:asciiTheme="minorHAnsi" w:eastAsia="Calibri" w:hAnsiTheme="minorHAnsi" w:cstheme="minorHAnsi"/>
          <w:lang w:val="fr-CA" w:eastAsia="en-US"/>
        </w:rPr>
        <w:t xml:space="preserve"> sa </w:t>
      </w:r>
      <w:r w:rsidR="0007787A">
        <w:rPr>
          <w:rFonts w:asciiTheme="minorHAnsi" w:eastAsia="Calibri" w:hAnsiTheme="minorHAnsi" w:cstheme="minorHAnsi"/>
          <w:lang w:val="fr-CA" w:eastAsia="en-US"/>
        </w:rPr>
        <w:t xml:space="preserve">vocation </w:t>
      </w:r>
      <w:r w:rsidRPr="00112279">
        <w:rPr>
          <w:rFonts w:asciiTheme="minorHAnsi" w:eastAsia="Calibri" w:hAnsiTheme="minorHAnsi" w:cstheme="minorHAnsi"/>
          <w:lang w:val="fr-CA" w:eastAsia="en-US"/>
        </w:rPr>
        <w:t xml:space="preserve">prophétique tout en </w:t>
      </w:r>
      <w:r w:rsidR="00CF3BCB">
        <w:rPr>
          <w:rFonts w:asciiTheme="minorHAnsi" w:eastAsia="Calibri" w:hAnsiTheme="minorHAnsi" w:cstheme="minorHAnsi"/>
          <w:lang w:val="fr-CA" w:eastAsia="en-US"/>
        </w:rPr>
        <w:t>se</w:t>
      </w:r>
      <w:r w:rsidRPr="00112279">
        <w:rPr>
          <w:rFonts w:asciiTheme="minorHAnsi" w:eastAsia="Calibri" w:hAnsiTheme="minorHAnsi" w:cstheme="minorHAnsi"/>
          <w:lang w:val="fr-CA" w:eastAsia="en-US"/>
        </w:rPr>
        <w:t xml:space="preserve"> heurtant aux limites et aux fragilités auxquelles </w:t>
      </w:r>
      <w:r w:rsidR="00CF3BCB">
        <w:rPr>
          <w:rFonts w:asciiTheme="minorHAnsi" w:eastAsia="Calibri" w:hAnsiTheme="minorHAnsi" w:cstheme="minorHAnsi"/>
          <w:lang w:val="fr-CA" w:eastAsia="en-US"/>
        </w:rPr>
        <w:t>elle</w:t>
      </w:r>
      <w:r w:rsidRPr="00112279">
        <w:rPr>
          <w:rFonts w:asciiTheme="minorHAnsi" w:eastAsia="Calibri" w:hAnsiTheme="minorHAnsi" w:cstheme="minorHAnsi"/>
          <w:lang w:val="fr-CA" w:eastAsia="en-US"/>
        </w:rPr>
        <w:t xml:space="preserve"> se trouve confrontée. </w:t>
      </w:r>
      <w:r w:rsidR="00CF3BCB">
        <w:rPr>
          <w:rFonts w:asciiTheme="minorHAnsi" w:eastAsia="Calibri" w:hAnsiTheme="minorHAnsi" w:cstheme="minorHAnsi"/>
          <w:lang w:val="fr-CA" w:eastAsia="en-US"/>
        </w:rPr>
        <w:t>À quelles conditions être prophète aujourd’hui ?</w:t>
      </w:r>
    </w:p>
    <w:p w14:paraId="6D7F44A9" w14:textId="77777777" w:rsidR="00E13BF9" w:rsidRPr="00112279" w:rsidRDefault="00E13BF9" w:rsidP="0070699E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</w:p>
    <w:p w14:paraId="6842E3E5" w14:textId="64D64C5D" w:rsidR="00E13BF9" w:rsidRPr="00112279" w:rsidRDefault="00E13BF9" w:rsidP="00112279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  <w:r w:rsidRPr="00112279">
        <w:rPr>
          <w:rFonts w:asciiTheme="minorHAnsi" w:eastAsia="Calibri" w:hAnsiTheme="minorHAnsi" w:cstheme="minorHAnsi"/>
          <w:lang w:val="fr-CA" w:eastAsia="en-US"/>
        </w:rPr>
        <w:t xml:space="preserve">Vous trouverez en pièce jointe le programme </w:t>
      </w:r>
      <w:r w:rsidR="0007787A">
        <w:rPr>
          <w:rFonts w:asciiTheme="minorHAnsi" w:eastAsia="Calibri" w:hAnsiTheme="minorHAnsi" w:cstheme="minorHAnsi"/>
          <w:lang w:val="fr-CA" w:eastAsia="en-US"/>
        </w:rPr>
        <w:t>détaillé</w:t>
      </w:r>
      <w:r w:rsidRPr="00112279">
        <w:rPr>
          <w:rFonts w:asciiTheme="minorHAnsi" w:eastAsia="Calibri" w:hAnsiTheme="minorHAnsi" w:cstheme="minorHAnsi"/>
          <w:lang w:val="fr-CA" w:eastAsia="en-US"/>
        </w:rPr>
        <w:t xml:space="preserve"> de cette activité (thème, date, lieu et coût)</w:t>
      </w:r>
      <w:r w:rsidR="00CF3BCB">
        <w:rPr>
          <w:rFonts w:asciiTheme="minorHAnsi" w:eastAsia="Calibri" w:hAnsiTheme="minorHAnsi" w:cstheme="minorHAnsi"/>
          <w:lang w:val="fr-CA" w:eastAsia="en-US"/>
        </w:rPr>
        <w:t xml:space="preserve"> </w:t>
      </w:r>
      <w:r w:rsidR="004F6AEA">
        <w:rPr>
          <w:rFonts w:asciiTheme="minorHAnsi" w:eastAsia="Calibri" w:hAnsiTheme="minorHAnsi" w:cstheme="minorHAnsi"/>
          <w:lang w:val="fr-CA" w:eastAsia="en-US"/>
        </w:rPr>
        <w:t xml:space="preserve">que vous pourrez transmettre également </w:t>
      </w:r>
      <w:r w:rsidR="00112279">
        <w:rPr>
          <w:rFonts w:asciiTheme="minorHAnsi" w:eastAsia="Calibri" w:hAnsiTheme="minorHAnsi" w:cstheme="minorHAnsi"/>
          <w:lang w:val="fr-CA" w:eastAsia="en-US"/>
        </w:rPr>
        <w:t>à vos connaissances et amis (es).</w:t>
      </w:r>
    </w:p>
    <w:p w14:paraId="52A7A892" w14:textId="692DB97B" w:rsidR="00E13BF9" w:rsidRPr="00112279" w:rsidRDefault="00E13BF9" w:rsidP="0070699E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</w:p>
    <w:p w14:paraId="25E2CF12" w14:textId="77777777" w:rsidR="008158B8" w:rsidRDefault="000610D9" w:rsidP="008158B8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  <w:r w:rsidRPr="00112279">
        <w:rPr>
          <w:rFonts w:asciiTheme="minorHAnsi" w:eastAsia="Calibri" w:hAnsiTheme="minorHAnsi" w:cstheme="minorHAnsi"/>
          <w:lang w:val="fr-CA" w:eastAsia="en-US"/>
        </w:rPr>
        <w:t xml:space="preserve">Veuillez </w:t>
      </w:r>
      <w:r w:rsidRPr="00CF3BCB">
        <w:rPr>
          <w:rFonts w:asciiTheme="minorHAnsi" w:eastAsia="Calibri" w:hAnsiTheme="minorHAnsi" w:cstheme="minorHAnsi"/>
          <w:u w:val="single"/>
          <w:lang w:val="fr-CA" w:eastAsia="en-US"/>
        </w:rPr>
        <w:t>confirmer votre présence</w:t>
      </w:r>
      <w:r w:rsidRPr="00112279">
        <w:rPr>
          <w:rFonts w:asciiTheme="minorHAnsi" w:eastAsia="Calibri" w:hAnsiTheme="minorHAnsi" w:cstheme="minorHAnsi"/>
          <w:lang w:val="fr-CA" w:eastAsia="en-US"/>
        </w:rPr>
        <w:t xml:space="preserve"> par le biais du </w:t>
      </w:r>
      <w:r w:rsidRPr="00CF3BCB">
        <w:rPr>
          <w:rFonts w:asciiTheme="minorHAnsi" w:eastAsia="Calibri" w:hAnsiTheme="minorHAnsi" w:cstheme="minorHAnsi"/>
          <w:u w:val="single"/>
          <w:lang w:val="fr-CA" w:eastAsia="en-US"/>
        </w:rPr>
        <w:t>coupon-réponse</w:t>
      </w:r>
      <w:r w:rsidRPr="00112279">
        <w:rPr>
          <w:rFonts w:asciiTheme="minorHAnsi" w:eastAsia="Calibri" w:hAnsiTheme="minorHAnsi" w:cstheme="minorHAnsi"/>
          <w:lang w:val="fr-CA" w:eastAsia="en-US"/>
        </w:rPr>
        <w:t xml:space="preserve"> (ci-dessous) en nous envoyant votre inscription de 10 $ par chèque à l’ordre de </w:t>
      </w:r>
      <w:r w:rsidRPr="00112279">
        <w:rPr>
          <w:rFonts w:asciiTheme="minorHAnsi" w:eastAsia="Calibri" w:hAnsiTheme="minorHAnsi" w:cstheme="minorHAnsi"/>
          <w:b/>
          <w:bCs/>
          <w:lang w:val="fr-CA" w:eastAsia="en-US"/>
        </w:rPr>
        <w:t>Micheline Gagnon</w:t>
      </w:r>
      <w:r w:rsidRPr="00112279">
        <w:rPr>
          <w:rFonts w:asciiTheme="minorHAnsi" w:eastAsia="Calibri" w:hAnsiTheme="minorHAnsi" w:cstheme="minorHAnsi"/>
          <w:lang w:val="fr-CA" w:eastAsia="en-US"/>
        </w:rPr>
        <w:t xml:space="preserve"> avant le 22 septembre prochain. </w:t>
      </w:r>
    </w:p>
    <w:p w14:paraId="603D2BBF" w14:textId="77777777" w:rsidR="008158B8" w:rsidRDefault="008158B8" w:rsidP="008158B8">
      <w:pPr>
        <w:ind w:left="-284" w:right="-574"/>
        <w:jc w:val="both"/>
        <w:rPr>
          <w:rFonts w:asciiTheme="minorHAnsi" w:eastAsia="Calibri" w:hAnsiTheme="minorHAnsi" w:cstheme="minorHAnsi"/>
          <w:lang w:val="fr-CA" w:eastAsia="en-US"/>
        </w:rPr>
      </w:pPr>
    </w:p>
    <w:p w14:paraId="0ED8BA50" w14:textId="0E2A2AEA" w:rsidR="001841B1" w:rsidRDefault="008158B8" w:rsidP="008158B8">
      <w:pPr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val="fr-CA" w:eastAsia="en-US"/>
        </w:rPr>
        <w:t xml:space="preserve">Espérant </w:t>
      </w:r>
      <w:r>
        <w:rPr>
          <w:rFonts w:asciiTheme="minorHAnsi" w:eastAsia="Calibri" w:hAnsiTheme="minorHAnsi" w:cstheme="minorHAnsi"/>
          <w:lang w:eastAsia="en-US"/>
        </w:rPr>
        <w:t xml:space="preserve">avoir le plaisir de partager avec vous le souffle prophétique </w:t>
      </w:r>
      <w:r w:rsidR="00A761A4">
        <w:rPr>
          <w:rFonts w:asciiTheme="minorHAnsi" w:eastAsia="Calibri" w:hAnsiTheme="minorHAnsi" w:cstheme="minorHAnsi"/>
          <w:lang w:eastAsia="en-US"/>
        </w:rPr>
        <w:t>de l’Esprit</w:t>
      </w:r>
      <w:r>
        <w:rPr>
          <w:rFonts w:asciiTheme="minorHAnsi" w:eastAsia="Calibri" w:hAnsiTheme="minorHAnsi" w:cstheme="minorHAnsi"/>
          <w:lang w:eastAsia="en-US"/>
        </w:rPr>
        <w:t xml:space="preserve">, nous vous disons merci et à bientôt. </w:t>
      </w:r>
    </w:p>
    <w:p w14:paraId="5B59C5D5" w14:textId="77777777" w:rsidR="008158B8" w:rsidRDefault="008158B8" w:rsidP="008158B8">
      <w:pPr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</w:p>
    <w:p w14:paraId="19E83B00" w14:textId="6375A1D1" w:rsidR="008158B8" w:rsidRPr="00112279" w:rsidRDefault="00DB596E" w:rsidP="008158B8">
      <w:pPr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Bien amicalement. </w:t>
      </w:r>
    </w:p>
    <w:p w14:paraId="0FEB94D2" w14:textId="51D61911" w:rsidR="001841B1" w:rsidRPr="00112279" w:rsidRDefault="001841B1" w:rsidP="0070699E">
      <w:pPr>
        <w:pStyle w:val="NormalWeb"/>
        <w:spacing w:before="0" w:beforeAutospacing="0" w:after="0" w:afterAutospacing="0"/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 w:rsidRPr="00112279">
        <w:rPr>
          <w:rFonts w:asciiTheme="minorHAnsi" w:eastAsia="Calibri" w:hAnsiTheme="minorHAnsi" w:cstheme="minorHAnsi"/>
          <w:lang w:eastAsia="en-US"/>
        </w:rPr>
        <w:t xml:space="preserve">Micheline Gagnon, </w:t>
      </w:r>
      <w:proofErr w:type="spellStart"/>
      <w:r w:rsidRPr="00112279">
        <w:rPr>
          <w:rFonts w:asciiTheme="minorHAnsi" w:eastAsia="Calibri" w:hAnsiTheme="minorHAnsi" w:cstheme="minorHAnsi"/>
          <w:lang w:eastAsia="en-US"/>
        </w:rPr>
        <w:t>D.Th</w:t>
      </w:r>
      <w:proofErr w:type="spellEnd"/>
      <w:r w:rsidRPr="00112279">
        <w:rPr>
          <w:rFonts w:asciiTheme="minorHAnsi" w:eastAsia="Calibri" w:hAnsiTheme="minorHAnsi" w:cstheme="minorHAnsi"/>
          <w:lang w:eastAsia="en-US"/>
        </w:rPr>
        <w:t>., D. AASPIR</w:t>
      </w:r>
    </w:p>
    <w:p w14:paraId="1D8C8F19" w14:textId="46BB7915" w:rsidR="001841B1" w:rsidRPr="00112279" w:rsidRDefault="001841B1" w:rsidP="0070699E">
      <w:pPr>
        <w:pStyle w:val="NormalWeb"/>
        <w:spacing w:before="0" w:beforeAutospacing="0" w:after="0" w:afterAutospacing="0"/>
        <w:ind w:left="-284" w:right="-574"/>
        <w:jc w:val="both"/>
        <w:rPr>
          <w:rFonts w:asciiTheme="minorHAnsi" w:eastAsia="Calibri" w:hAnsiTheme="minorHAnsi" w:cstheme="minorHAnsi"/>
          <w:lang w:eastAsia="en-US"/>
        </w:rPr>
      </w:pPr>
      <w:r w:rsidRPr="00112279">
        <w:rPr>
          <w:rFonts w:asciiTheme="minorHAnsi" w:eastAsia="Calibri" w:hAnsiTheme="minorHAnsi" w:cstheme="minorHAnsi"/>
          <w:lang w:eastAsia="en-US"/>
        </w:rPr>
        <w:t>Louise Pronovost, M. Ps. D. Ed.</w:t>
      </w:r>
    </w:p>
    <w:p w14:paraId="188B33C3" w14:textId="77777777" w:rsidR="004808AB" w:rsidRPr="00112279" w:rsidRDefault="004808AB" w:rsidP="003B652E">
      <w:pPr>
        <w:spacing w:before="120" w:after="120"/>
        <w:ind w:right="-573"/>
        <w:rPr>
          <w:rFonts w:ascii="Calibri" w:eastAsia="Calibri" w:hAnsi="Calibri"/>
          <w:lang w:eastAsia="en-US"/>
        </w:rPr>
      </w:pPr>
    </w:p>
    <w:p w14:paraId="0796DD19" w14:textId="1EA1E3E2" w:rsidR="003B652E" w:rsidRPr="00112279" w:rsidRDefault="003B652E" w:rsidP="00112279">
      <w:pPr>
        <w:pBdr>
          <w:bottom w:val="dotDash" w:sz="4" w:space="1" w:color="auto"/>
        </w:pBdr>
        <w:spacing w:line="0" w:lineRule="atLeast"/>
        <w:ind w:left="-284" w:right="-574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4F102F">
        <w:rPr>
          <w:rFonts w:ascii="Calibri" w:eastAsia="Calibri" w:hAnsi="Calibri"/>
          <w:b/>
          <w:color w:val="000000"/>
          <w:sz w:val="22"/>
          <w:szCs w:val="22"/>
          <w:lang w:eastAsia="en-US"/>
        </w:rPr>
        <w:sym w:font="Wingdings" w:char="F022"/>
      </w:r>
      <w:r w:rsidRPr="004F102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COUPON-RÉPONSE </w:t>
      </w:r>
    </w:p>
    <w:p w14:paraId="709245DD" w14:textId="210C3BC3" w:rsidR="003B652E" w:rsidRPr="00112279" w:rsidRDefault="00112279" w:rsidP="003B652E">
      <w:pPr>
        <w:spacing w:line="0" w:lineRule="atLeast"/>
        <w:ind w:left="-284" w:right="-574"/>
        <w:contextualSpacing/>
        <w:jc w:val="center"/>
        <w:rPr>
          <w:rFonts w:ascii="Calibri" w:eastAsia="Calibri" w:hAnsi="Calibri"/>
          <w:b/>
          <w:bCs/>
          <w:i/>
          <w:sz w:val="28"/>
          <w:szCs w:val="28"/>
          <w:lang w:eastAsia="en-US"/>
        </w:rPr>
      </w:pPr>
      <w:r w:rsidRPr="00112279">
        <w:rPr>
          <w:rFonts w:asciiTheme="minorHAnsi" w:eastAsia="Calibri" w:hAnsiTheme="minorHAnsi" w:cstheme="minorHAnsi"/>
          <w:b/>
          <w:bCs/>
          <w:lang w:val="fr-CA" w:eastAsia="en-US"/>
        </w:rPr>
        <w:t>Des prophètes à Jésus jusqu’à nous, une foi en chemin ?</w:t>
      </w:r>
    </w:p>
    <w:p w14:paraId="368F1F61" w14:textId="6D5D7623" w:rsidR="003B652E" w:rsidRDefault="003B652E" w:rsidP="003B652E">
      <w:pPr>
        <w:ind w:left="-284" w:right="-574"/>
        <w:contextualSpacing/>
        <w:jc w:val="center"/>
        <w:rPr>
          <w:rFonts w:ascii="Calibri" w:eastAsia="Calibri" w:hAnsi="Calibri"/>
          <w:b/>
          <w:i/>
          <w:lang w:eastAsia="en-US"/>
        </w:rPr>
      </w:pPr>
      <w:r w:rsidRPr="001371BB">
        <w:rPr>
          <w:rFonts w:ascii="Calibri" w:eastAsia="Calibri" w:hAnsi="Calibri"/>
          <w:b/>
          <w:i/>
          <w:lang w:eastAsia="en-US"/>
        </w:rPr>
        <w:t>1</w:t>
      </w:r>
      <w:r w:rsidRPr="001371BB">
        <w:rPr>
          <w:rFonts w:ascii="Calibri" w:eastAsia="Calibri" w:hAnsi="Calibri"/>
          <w:b/>
          <w:i/>
          <w:vertAlign w:val="superscript"/>
          <w:lang w:eastAsia="en-US"/>
        </w:rPr>
        <w:t>ière</w:t>
      </w:r>
      <w:r w:rsidRPr="001371BB">
        <w:rPr>
          <w:rFonts w:ascii="Calibri" w:eastAsia="Calibri" w:hAnsi="Calibri"/>
          <w:b/>
          <w:i/>
          <w:lang w:eastAsia="en-US"/>
        </w:rPr>
        <w:t xml:space="preserve"> rencontre : samedi le</w:t>
      </w:r>
      <w:r w:rsidR="00112279">
        <w:rPr>
          <w:rFonts w:ascii="Calibri" w:eastAsia="Calibri" w:hAnsi="Calibri"/>
          <w:b/>
          <w:i/>
          <w:lang w:eastAsia="en-US"/>
        </w:rPr>
        <w:t xml:space="preserve"> 30 septembre 2023 </w:t>
      </w:r>
      <w:r w:rsidRPr="001371BB">
        <w:rPr>
          <w:rFonts w:ascii="Calibri" w:eastAsia="Calibri" w:hAnsi="Calibri"/>
          <w:b/>
          <w:i/>
          <w:lang w:eastAsia="en-US"/>
        </w:rPr>
        <w:t>de 9 h à 12 h</w:t>
      </w:r>
    </w:p>
    <w:p w14:paraId="185C54B4" w14:textId="0D732155" w:rsidR="00112279" w:rsidRPr="00112279" w:rsidRDefault="00112279" w:rsidP="00112279">
      <w:pPr>
        <w:ind w:left="-284" w:right="-574"/>
        <w:jc w:val="center"/>
        <w:rPr>
          <w:rFonts w:asciiTheme="minorHAnsi" w:eastAsia="Calibri" w:hAnsiTheme="minorHAnsi" w:cstheme="minorHAnsi"/>
          <w:lang w:val="fr-CA" w:eastAsia="en-US"/>
        </w:rPr>
      </w:pPr>
      <w:r w:rsidRPr="00112279">
        <w:rPr>
          <w:rFonts w:asciiTheme="minorHAnsi" w:hAnsiTheme="minorHAnsi" w:cstheme="minorHAnsi"/>
          <w:shd w:val="clear" w:color="auto" w:fill="FFFFFF"/>
          <w:lang w:val="fr-CA"/>
        </w:rPr>
        <w:t>Monastère Sainte-Claire</w:t>
      </w:r>
      <w:r>
        <w:rPr>
          <w:rFonts w:asciiTheme="minorHAnsi" w:hAnsiTheme="minorHAnsi" w:cstheme="minorHAnsi"/>
          <w:shd w:val="clear" w:color="auto" w:fill="FFFFFF"/>
          <w:lang w:val="fr-CA"/>
        </w:rPr>
        <w:t xml:space="preserve">, </w:t>
      </w:r>
      <w:r w:rsidRPr="00112279">
        <w:rPr>
          <w:rFonts w:asciiTheme="minorHAnsi" w:hAnsiTheme="minorHAnsi" w:cstheme="minorHAnsi"/>
          <w:shd w:val="clear" w:color="auto" w:fill="FFFFFF"/>
          <w:lang w:val="fr-CA"/>
        </w:rPr>
        <w:t xml:space="preserve">313, </w:t>
      </w:r>
      <w:r w:rsidR="00DB596E">
        <w:rPr>
          <w:rFonts w:asciiTheme="minorHAnsi" w:hAnsiTheme="minorHAnsi" w:cstheme="minorHAnsi"/>
          <w:shd w:val="clear" w:color="auto" w:fill="FFFFFF"/>
          <w:lang w:val="fr-CA"/>
        </w:rPr>
        <w:t>R</w:t>
      </w:r>
      <w:r w:rsidRPr="00112279">
        <w:rPr>
          <w:rFonts w:asciiTheme="minorHAnsi" w:hAnsiTheme="minorHAnsi" w:cstheme="minorHAnsi"/>
          <w:shd w:val="clear" w:color="auto" w:fill="FFFFFF"/>
          <w:lang w:val="fr-CA"/>
        </w:rPr>
        <w:t>ue Queen,</w:t>
      </w:r>
      <w:r w:rsidRPr="00112279">
        <w:rPr>
          <w:rStyle w:val="apple-converted-space"/>
          <w:rFonts w:asciiTheme="minorHAnsi" w:hAnsiTheme="minorHAnsi" w:cstheme="minorHAnsi"/>
          <w:shd w:val="clear" w:color="auto" w:fill="FFFFFF"/>
          <w:lang w:val="fr-CA"/>
        </w:rPr>
        <w:t> </w:t>
      </w:r>
      <w:r w:rsidRPr="00112279">
        <w:rPr>
          <w:rStyle w:val="Accentuation"/>
          <w:rFonts w:asciiTheme="minorHAnsi" w:hAnsiTheme="minorHAnsi" w:cstheme="minorHAnsi"/>
          <w:i w:val="0"/>
          <w:iCs w:val="0"/>
          <w:lang w:val="fr-CA"/>
        </w:rPr>
        <w:t>Sherbrooke</w:t>
      </w:r>
      <w:r w:rsidRPr="00112279">
        <w:rPr>
          <w:rFonts w:asciiTheme="minorHAnsi" w:hAnsiTheme="minorHAnsi" w:cstheme="minorHAnsi"/>
          <w:shd w:val="clear" w:color="auto" w:fill="FFFFFF"/>
          <w:lang w:val="fr-CA"/>
        </w:rPr>
        <w:t>, Québec, J1M 1K8.</w:t>
      </w:r>
    </w:p>
    <w:p w14:paraId="18D3F2D6" w14:textId="77777777" w:rsidR="00112279" w:rsidRPr="00112279" w:rsidRDefault="00112279" w:rsidP="003B652E">
      <w:pPr>
        <w:ind w:left="-284" w:right="-574"/>
        <w:contextualSpacing/>
        <w:jc w:val="center"/>
        <w:rPr>
          <w:rFonts w:ascii="Calibri" w:eastAsia="Calibri" w:hAnsi="Calibri"/>
          <w:b/>
          <w:i/>
          <w:lang w:val="fr-CA" w:eastAsia="en-US"/>
        </w:rPr>
      </w:pPr>
    </w:p>
    <w:p w14:paraId="24703087" w14:textId="77777777" w:rsidR="003B652E" w:rsidRPr="001371BB" w:rsidRDefault="003B652E" w:rsidP="003B652E">
      <w:pPr>
        <w:spacing w:line="360" w:lineRule="auto"/>
        <w:ind w:left="-284" w:right="-574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>Nom :  ………………………………………………………………………….</w:t>
      </w:r>
    </w:p>
    <w:p w14:paraId="7F027571" w14:textId="77777777" w:rsidR="003B652E" w:rsidRPr="001371BB" w:rsidRDefault="003B652E" w:rsidP="003B652E">
      <w:pPr>
        <w:spacing w:line="360" w:lineRule="auto"/>
        <w:ind w:left="-284" w:right="-574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>Adresse   ………………………………………………………...................................................................................</w:t>
      </w:r>
    </w:p>
    <w:p w14:paraId="1C607E6B" w14:textId="77777777" w:rsidR="003B652E" w:rsidRPr="001371BB" w:rsidRDefault="003B652E" w:rsidP="003B652E">
      <w:pPr>
        <w:spacing w:line="360" w:lineRule="auto"/>
        <w:ind w:left="-284" w:right="-574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71BB">
        <w:rPr>
          <w:rFonts w:ascii="Calibri" w:eastAsia="Calibri" w:hAnsi="Calibri"/>
          <w:lang w:eastAsia="en-US"/>
        </w:rPr>
        <w:t>Tél. : ………………………………………………... Courriel : ...............................................................................</w:t>
      </w:r>
    </w:p>
    <w:p w14:paraId="3CDE86D8" w14:textId="77777777" w:rsidR="003B652E" w:rsidRPr="001371BB" w:rsidRDefault="003B652E" w:rsidP="003B652E">
      <w:pPr>
        <w:numPr>
          <w:ilvl w:val="0"/>
          <w:numId w:val="1"/>
        </w:numPr>
        <w:spacing w:before="120" w:after="120" w:line="276" w:lineRule="auto"/>
        <w:ind w:left="-284" w:right="-573" w:firstLine="0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 xml:space="preserve">Inscription de 10 $ payable par chèque à l’ordre de </w:t>
      </w:r>
      <w:r w:rsidRPr="001371BB">
        <w:rPr>
          <w:rFonts w:ascii="Calibri" w:eastAsia="Calibri" w:hAnsi="Calibri"/>
          <w:b/>
          <w:bCs/>
          <w:lang w:eastAsia="en-US"/>
        </w:rPr>
        <w:t>Micheline Gagnon</w:t>
      </w:r>
      <w:r w:rsidRPr="001371BB">
        <w:rPr>
          <w:rFonts w:ascii="Calibri" w:eastAsia="Calibri" w:hAnsi="Calibri"/>
          <w:lang w:eastAsia="en-US"/>
        </w:rPr>
        <w:t xml:space="preserve"> </w:t>
      </w:r>
    </w:p>
    <w:p w14:paraId="3FE7DA3F" w14:textId="77777777" w:rsidR="003B652E" w:rsidRDefault="003B652E" w:rsidP="003B652E">
      <w:pPr>
        <w:numPr>
          <w:ilvl w:val="0"/>
          <w:numId w:val="1"/>
        </w:numPr>
        <w:spacing w:before="120" w:after="120" w:line="276" w:lineRule="auto"/>
        <w:ind w:left="-284" w:right="-573" w:firstLine="0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>Coût 25 $ par rencontre (payable sur place)</w:t>
      </w:r>
    </w:p>
    <w:p w14:paraId="3CAC6B31" w14:textId="68D6A0ED" w:rsidR="003B652E" w:rsidRPr="001371BB" w:rsidRDefault="003B652E" w:rsidP="003B652E">
      <w:pPr>
        <w:numPr>
          <w:ilvl w:val="0"/>
          <w:numId w:val="1"/>
        </w:numPr>
        <w:spacing w:before="120" w:after="120" w:line="276" w:lineRule="auto"/>
        <w:ind w:left="-284" w:right="-573" w:firstLine="0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b/>
          <w:lang w:eastAsia="en-US"/>
        </w:rPr>
        <w:t xml:space="preserve">Retourner ce coupon-réponse avec votre paiement </w:t>
      </w:r>
      <w:r w:rsidRPr="001371BB">
        <w:rPr>
          <w:rFonts w:ascii="Calibri" w:eastAsia="Calibri" w:hAnsi="Calibri"/>
          <w:b/>
          <w:u w:val="single"/>
          <w:lang w:eastAsia="en-US"/>
        </w:rPr>
        <w:t>avant le 2</w:t>
      </w:r>
      <w:r w:rsidR="00DB596E">
        <w:rPr>
          <w:rFonts w:ascii="Calibri" w:eastAsia="Calibri" w:hAnsi="Calibri"/>
          <w:b/>
          <w:u w:val="single"/>
          <w:lang w:eastAsia="en-US"/>
        </w:rPr>
        <w:t>2</w:t>
      </w:r>
      <w:r w:rsidRPr="001371BB">
        <w:rPr>
          <w:rFonts w:ascii="Calibri" w:eastAsia="Calibri" w:hAnsi="Calibri"/>
          <w:b/>
          <w:u w:val="single"/>
          <w:lang w:eastAsia="en-US"/>
        </w:rPr>
        <w:t xml:space="preserve"> septembre</w:t>
      </w:r>
      <w:r w:rsidRPr="001371BB">
        <w:rPr>
          <w:rFonts w:ascii="Calibri" w:eastAsia="Calibri" w:hAnsi="Calibri"/>
          <w:b/>
          <w:lang w:eastAsia="en-US"/>
        </w:rPr>
        <w:t xml:space="preserve"> à</w:t>
      </w:r>
      <w:r>
        <w:rPr>
          <w:rFonts w:ascii="Calibri" w:eastAsia="Calibri" w:hAnsi="Calibri"/>
          <w:b/>
          <w:lang w:eastAsia="en-US"/>
        </w:rPr>
        <w:t> :</w:t>
      </w:r>
    </w:p>
    <w:p w14:paraId="3D991B81" w14:textId="77777777" w:rsidR="003B652E" w:rsidRPr="001371BB" w:rsidRDefault="003B652E" w:rsidP="003B652E">
      <w:pPr>
        <w:spacing w:before="120" w:after="120" w:line="276" w:lineRule="auto"/>
        <w:ind w:left="567" w:right="-573" w:hanging="567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lang w:eastAsia="en-US"/>
        </w:rPr>
        <w:t xml:space="preserve">Micheline Gagnon </w:t>
      </w:r>
      <w:r w:rsidRPr="001371BB">
        <w:rPr>
          <w:rFonts w:ascii="Calibri" w:eastAsia="Calibri" w:hAnsi="Calibri"/>
          <w:lang w:eastAsia="en-US"/>
        </w:rPr>
        <w:sym w:font="Wingdings" w:char="F073"/>
      </w:r>
      <w:r w:rsidRPr="001371BB">
        <w:rPr>
          <w:rFonts w:ascii="Calibri" w:eastAsia="Calibri" w:hAnsi="Calibri"/>
          <w:lang w:eastAsia="en-US"/>
        </w:rPr>
        <w:t xml:space="preserve"> 225 rue Clark, Sherbrooke, J1J2N6</w:t>
      </w:r>
    </w:p>
    <w:p w14:paraId="2EBBAAC0" w14:textId="2E21E4EA" w:rsidR="003B652E" w:rsidRPr="00DB596E" w:rsidRDefault="003B652E" w:rsidP="00DB596E">
      <w:pPr>
        <w:numPr>
          <w:ilvl w:val="0"/>
          <w:numId w:val="1"/>
        </w:numPr>
        <w:spacing w:before="120" w:after="120" w:line="276" w:lineRule="auto"/>
        <w:ind w:left="-284" w:right="-573" w:firstLine="0"/>
        <w:contextualSpacing/>
        <w:rPr>
          <w:rFonts w:ascii="Calibri" w:eastAsia="Calibri" w:hAnsi="Calibri"/>
          <w:lang w:eastAsia="en-US"/>
        </w:rPr>
      </w:pPr>
      <w:r w:rsidRPr="001371BB">
        <w:rPr>
          <w:rFonts w:ascii="Calibri" w:eastAsia="Calibri" w:hAnsi="Calibri"/>
          <w:b/>
          <w:bCs/>
          <w:color w:val="222222"/>
          <w:lang w:eastAsia="en-US"/>
        </w:rPr>
        <w:t>Information et inscription</w:t>
      </w:r>
      <w:r>
        <w:rPr>
          <w:rFonts w:ascii="Calibri" w:eastAsia="Calibri" w:hAnsi="Calibri"/>
          <w:b/>
          <w:bCs/>
          <w:color w:val="222222"/>
          <w:lang w:eastAsia="en-US"/>
        </w:rPr>
        <w:t xml:space="preserve"> </w:t>
      </w:r>
      <w:r w:rsidRPr="001371BB">
        <w:rPr>
          <w:rFonts w:ascii="Calibri" w:eastAsia="Calibri" w:hAnsi="Calibri"/>
          <w:b/>
          <w:bCs/>
          <w:color w:val="222222"/>
          <w:lang w:eastAsia="en-US"/>
        </w:rPr>
        <w:t xml:space="preserve">: </w:t>
      </w:r>
      <w:r w:rsidRPr="001371BB">
        <w:rPr>
          <w:rFonts w:ascii="Calibri" w:eastAsia="Calibri" w:hAnsi="Calibri"/>
          <w:lang w:eastAsia="en-US"/>
        </w:rPr>
        <w:t xml:space="preserve"> Micheline Gagnon </w:t>
      </w:r>
      <w:r w:rsidRPr="001371BB">
        <w:rPr>
          <w:rFonts w:ascii="Calibri" w:eastAsia="Calibri" w:hAnsi="Calibri"/>
          <w:lang w:eastAsia="en-US"/>
        </w:rPr>
        <w:sym w:font="Wingdings" w:char="F073"/>
      </w:r>
      <w:r w:rsidRPr="001371BB">
        <w:rPr>
          <w:rFonts w:ascii="Calibri" w:eastAsia="Calibri" w:hAnsi="Calibri"/>
          <w:lang w:eastAsia="en-US"/>
        </w:rPr>
        <w:t xml:space="preserve"> 819 563-0291 </w:t>
      </w:r>
      <w:r w:rsidRPr="001371BB">
        <w:rPr>
          <w:rFonts w:ascii="Calibri" w:eastAsia="Calibri" w:hAnsi="Calibri"/>
          <w:lang w:eastAsia="en-US"/>
        </w:rPr>
        <w:sym w:font="Wingdings" w:char="F073"/>
      </w:r>
      <w:r w:rsidRPr="001371BB">
        <w:rPr>
          <w:rFonts w:ascii="Calibri" w:eastAsia="Calibri" w:hAnsi="Calibri"/>
          <w:lang w:eastAsia="en-US"/>
        </w:rPr>
        <w:t xml:space="preserve"> michegagnon@videotron.ca</w:t>
      </w:r>
    </w:p>
    <w:sectPr w:rsidR="003B652E" w:rsidRPr="00DB596E" w:rsidSect="003B652E">
      <w:pgSz w:w="12240" w:h="15840"/>
      <w:pgMar w:top="1188" w:right="1800" w:bottom="120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19CC"/>
    <w:multiLevelType w:val="hybridMultilevel"/>
    <w:tmpl w:val="DCFAF740"/>
    <w:lvl w:ilvl="0" w:tplc="F586D68E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FC"/>
    <w:rsid w:val="00017372"/>
    <w:rsid w:val="000610D9"/>
    <w:rsid w:val="0007787A"/>
    <w:rsid w:val="000A0029"/>
    <w:rsid w:val="00112279"/>
    <w:rsid w:val="001371BB"/>
    <w:rsid w:val="001468D3"/>
    <w:rsid w:val="001841B1"/>
    <w:rsid w:val="00193AB6"/>
    <w:rsid w:val="00260F38"/>
    <w:rsid w:val="0036701F"/>
    <w:rsid w:val="003B652E"/>
    <w:rsid w:val="003C54F6"/>
    <w:rsid w:val="004808AB"/>
    <w:rsid w:val="004F6AEA"/>
    <w:rsid w:val="00590809"/>
    <w:rsid w:val="005B2472"/>
    <w:rsid w:val="005E223A"/>
    <w:rsid w:val="005F23EA"/>
    <w:rsid w:val="005F6A3F"/>
    <w:rsid w:val="0070699E"/>
    <w:rsid w:val="00735E94"/>
    <w:rsid w:val="00770BDC"/>
    <w:rsid w:val="00783651"/>
    <w:rsid w:val="007D35DC"/>
    <w:rsid w:val="007F6800"/>
    <w:rsid w:val="008158B8"/>
    <w:rsid w:val="00897A29"/>
    <w:rsid w:val="008E3451"/>
    <w:rsid w:val="009462CD"/>
    <w:rsid w:val="009C4E6E"/>
    <w:rsid w:val="00A75F86"/>
    <w:rsid w:val="00A761A4"/>
    <w:rsid w:val="00AC70E9"/>
    <w:rsid w:val="00AD2F27"/>
    <w:rsid w:val="00AE47D1"/>
    <w:rsid w:val="00AE54E1"/>
    <w:rsid w:val="00B05C24"/>
    <w:rsid w:val="00B13128"/>
    <w:rsid w:val="00C5475D"/>
    <w:rsid w:val="00CB2929"/>
    <w:rsid w:val="00CC164E"/>
    <w:rsid w:val="00CF11F6"/>
    <w:rsid w:val="00CF3BCB"/>
    <w:rsid w:val="00CF6A44"/>
    <w:rsid w:val="00D630FC"/>
    <w:rsid w:val="00D71F88"/>
    <w:rsid w:val="00DB596E"/>
    <w:rsid w:val="00DD04A9"/>
    <w:rsid w:val="00DE7F1C"/>
    <w:rsid w:val="00DF30DB"/>
    <w:rsid w:val="00E13BF9"/>
    <w:rsid w:val="00E3010D"/>
    <w:rsid w:val="00E5002D"/>
    <w:rsid w:val="00F45355"/>
    <w:rsid w:val="00F56A4F"/>
    <w:rsid w:val="00F80B81"/>
    <w:rsid w:val="00F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5684"/>
  <w15:chartTrackingRefBased/>
  <w15:docId w15:val="{DF247CB6-AB4C-0C44-B8C6-682016FA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0FC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A29"/>
    <w:pPr>
      <w:spacing w:before="100" w:beforeAutospacing="1" w:after="100" w:afterAutospacing="1"/>
    </w:pPr>
    <w:rPr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E34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4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45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4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45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60F3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60F38"/>
  </w:style>
  <w:style w:type="character" w:styleId="Accentuation">
    <w:name w:val="Emphasis"/>
    <w:basedOn w:val="Policepardfaut"/>
    <w:uiPriority w:val="20"/>
    <w:qFormat/>
    <w:rsid w:val="005E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Gagnon</dc:creator>
  <cp:keywords/>
  <dc:description/>
  <cp:lastModifiedBy>Eliane Thibault</cp:lastModifiedBy>
  <cp:revision>2</cp:revision>
  <cp:lastPrinted>2023-08-15T18:26:00Z</cp:lastPrinted>
  <dcterms:created xsi:type="dcterms:W3CDTF">2023-08-29T16:56:00Z</dcterms:created>
  <dcterms:modified xsi:type="dcterms:W3CDTF">2023-08-29T16:56:00Z</dcterms:modified>
</cp:coreProperties>
</file>